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777CC" w14:textId="4812F60B" w:rsidR="00CC7682" w:rsidRDefault="00CC7682" w:rsidP="005C7932">
      <w:pPr>
        <w:jc w:val="center"/>
        <w:rPr>
          <w:b/>
        </w:rPr>
      </w:pPr>
      <w:bookmarkStart w:id="0" w:name="_GoBack"/>
      <w:r>
        <w:rPr>
          <w:b/>
          <w:noProof/>
        </w:rPr>
        <w:drawing>
          <wp:inline distT="0" distB="0" distL="0" distR="0" wp14:anchorId="1A75DB37" wp14:editId="22DC5666">
            <wp:extent cx="916940" cy="916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jpg"/>
                    <pic:cNvPicPr/>
                  </pic:nvPicPr>
                  <pic:blipFill>
                    <a:blip r:embed="rId6">
                      <a:extLst>
                        <a:ext uri="{28A0092B-C50C-407E-A947-70E740481C1C}">
                          <a14:useLocalDpi xmlns:a14="http://schemas.microsoft.com/office/drawing/2010/main" val="0"/>
                        </a:ext>
                      </a:extLst>
                    </a:blip>
                    <a:stretch>
                      <a:fillRect/>
                    </a:stretch>
                  </pic:blipFill>
                  <pic:spPr>
                    <a:xfrm>
                      <a:off x="0" y="0"/>
                      <a:ext cx="916940" cy="916940"/>
                    </a:xfrm>
                    <a:prstGeom prst="rect">
                      <a:avLst/>
                    </a:prstGeom>
                  </pic:spPr>
                </pic:pic>
              </a:graphicData>
            </a:graphic>
          </wp:inline>
        </w:drawing>
      </w:r>
      <w:bookmarkEnd w:id="0"/>
    </w:p>
    <w:p w14:paraId="127BA8C0" w14:textId="77777777" w:rsidR="00CC7682" w:rsidRDefault="00CC7682" w:rsidP="005C7932">
      <w:pPr>
        <w:jc w:val="center"/>
        <w:rPr>
          <w:b/>
        </w:rPr>
      </w:pPr>
    </w:p>
    <w:p w14:paraId="2B9CFE4A" w14:textId="77777777" w:rsidR="00672AB5" w:rsidRPr="005C7932" w:rsidRDefault="008C7D5F" w:rsidP="005C7932">
      <w:pPr>
        <w:jc w:val="center"/>
        <w:rPr>
          <w:b/>
        </w:rPr>
      </w:pPr>
      <w:r w:rsidRPr="005C7932">
        <w:rPr>
          <w:b/>
        </w:rPr>
        <w:t>Journey House Packers Field – Be Part of History!</w:t>
      </w:r>
    </w:p>
    <w:p w14:paraId="40D43659" w14:textId="77777777" w:rsidR="008C7D5F" w:rsidRPr="005C7932" w:rsidRDefault="008C7D5F" w:rsidP="005C7932">
      <w:pPr>
        <w:jc w:val="center"/>
        <w:rPr>
          <w:b/>
        </w:rPr>
      </w:pPr>
      <w:r w:rsidRPr="005C7932">
        <w:rPr>
          <w:b/>
        </w:rPr>
        <w:t>Purch</w:t>
      </w:r>
      <w:r w:rsidR="005C7932" w:rsidRPr="005C7932">
        <w:rPr>
          <w:b/>
        </w:rPr>
        <w:t>ase your commemorative brick today</w:t>
      </w:r>
      <w:r w:rsidRPr="005C7932">
        <w:rPr>
          <w:b/>
        </w:rPr>
        <w:t>!</w:t>
      </w:r>
    </w:p>
    <w:p w14:paraId="2835C987" w14:textId="77777777" w:rsidR="008C7D5F" w:rsidRPr="005C7932" w:rsidRDefault="008C7D5F">
      <w:pPr>
        <w:rPr>
          <w:b/>
        </w:rPr>
      </w:pPr>
    </w:p>
    <w:p w14:paraId="328107AD" w14:textId="77777777" w:rsidR="008C7D5F" w:rsidRDefault="008C7D5F">
      <w:r>
        <w:t xml:space="preserve">Journey House Packers Field is the former Green Bay Packers Ray Nitschke Field, which was previously located in Green Bay, WI, and is now located in Milwaukee County Mitchell Park.  This is the only football field in the entire United States of America that hosts an NFL logo outside of a stadium.  We are proud to have the Green Bay Packers Logo on our field.  </w:t>
      </w:r>
      <w:r w:rsidR="003C0F3C">
        <w:t>Packers’</w:t>
      </w:r>
      <w:r>
        <w:t xml:space="preserve"> legends have practiced and played on this field.  Now, it is home for our youth </w:t>
      </w:r>
      <w:r w:rsidR="00760964">
        <w:t>Scholar A</w:t>
      </w:r>
      <w:r>
        <w:t>thletes to become future legends.</w:t>
      </w:r>
    </w:p>
    <w:p w14:paraId="1B104434" w14:textId="77777777" w:rsidR="008C7D5F" w:rsidRDefault="008C7D5F"/>
    <w:p w14:paraId="5A1535E3" w14:textId="77777777" w:rsidR="008C7D5F" w:rsidRDefault="008C7D5F">
      <w:r>
        <w:t>Show your pride, memorialize a loved one, or celebrate a special event by having your name displayed on a commemorative brick to be installed in the pathway leading to the Journey House Packers Field.</w:t>
      </w:r>
    </w:p>
    <w:p w14:paraId="7AC12BBD" w14:textId="77777777" w:rsidR="008C7D5F" w:rsidRDefault="008C7D5F"/>
    <w:tbl>
      <w:tblPr>
        <w:tblStyle w:val="TableGrid"/>
        <w:tblW w:w="0" w:type="auto"/>
        <w:tblLook w:val="04A0" w:firstRow="1" w:lastRow="0" w:firstColumn="1" w:lastColumn="0" w:noHBand="0" w:noVBand="1"/>
      </w:tblPr>
      <w:tblGrid>
        <w:gridCol w:w="2952"/>
        <w:gridCol w:w="2952"/>
        <w:gridCol w:w="2952"/>
      </w:tblGrid>
      <w:tr w:rsidR="00D27156" w14:paraId="38A2E6A2" w14:textId="77777777" w:rsidTr="00D27156">
        <w:tc>
          <w:tcPr>
            <w:tcW w:w="2952" w:type="dxa"/>
          </w:tcPr>
          <w:p w14:paraId="5FB7EF8A" w14:textId="77777777" w:rsidR="00D27156" w:rsidRDefault="00D27156" w:rsidP="008C7D5F">
            <w:r>
              <w:t>Size</w:t>
            </w:r>
          </w:p>
        </w:tc>
        <w:tc>
          <w:tcPr>
            <w:tcW w:w="2952" w:type="dxa"/>
          </w:tcPr>
          <w:p w14:paraId="2E6D60F8" w14:textId="77777777" w:rsidR="00D27156" w:rsidRDefault="00D27156" w:rsidP="005C7932">
            <w:r>
              <w:t xml:space="preserve">Description </w:t>
            </w:r>
          </w:p>
        </w:tc>
        <w:tc>
          <w:tcPr>
            <w:tcW w:w="2952" w:type="dxa"/>
          </w:tcPr>
          <w:p w14:paraId="352DC9C9" w14:textId="77777777" w:rsidR="00D27156" w:rsidRDefault="00D27156" w:rsidP="008C7D5F">
            <w:r>
              <w:t>Cost</w:t>
            </w:r>
          </w:p>
        </w:tc>
      </w:tr>
      <w:tr w:rsidR="00D27156" w14:paraId="3A6184AE" w14:textId="77777777" w:rsidTr="00D27156">
        <w:tc>
          <w:tcPr>
            <w:tcW w:w="2952" w:type="dxa"/>
          </w:tcPr>
          <w:p w14:paraId="5C769AAF" w14:textId="77777777" w:rsidR="00D27156" w:rsidRDefault="005C7932" w:rsidP="008C7D5F">
            <w:r>
              <w:t>Brick Paver</w:t>
            </w:r>
            <w:r w:rsidR="00D27156">
              <w:t xml:space="preserve"> Surrounding Monument</w:t>
            </w:r>
          </w:p>
        </w:tc>
        <w:tc>
          <w:tcPr>
            <w:tcW w:w="2952" w:type="dxa"/>
          </w:tcPr>
          <w:p w14:paraId="4D191081" w14:textId="77777777" w:rsidR="00D27156" w:rsidRDefault="00D27156" w:rsidP="008C7D5F">
            <w:r>
              <w:t>Text Only</w:t>
            </w:r>
          </w:p>
          <w:p w14:paraId="559AF20A" w14:textId="77777777" w:rsidR="00D27156" w:rsidRDefault="005C7932" w:rsidP="008C7D5F">
            <w:r>
              <w:t>Max. 2</w:t>
            </w:r>
            <w:r w:rsidR="00D27156">
              <w:t xml:space="preserve"> lines/20 characters per line</w:t>
            </w:r>
          </w:p>
        </w:tc>
        <w:tc>
          <w:tcPr>
            <w:tcW w:w="2952" w:type="dxa"/>
          </w:tcPr>
          <w:p w14:paraId="344446EB" w14:textId="77777777" w:rsidR="00D27156" w:rsidRDefault="00D27156" w:rsidP="008C7D5F">
            <w:r>
              <w:t>$150</w:t>
            </w:r>
          </w:p>
        </w:tc>
      </w:tr>
    </w:tbl>
    <w:p w14:paraId="4A2BE2D9" w14:textId="77777777" w:rsidR="00D27156" w:rsidRDefault="00D27156" w:rsidP="008C7D5F"/>
    <w:p w14:paraId="10AA7E4B" w14:textId="77777777" w:rsidR="00550464" w:rsidRDefault="00550464" w:rsidP="00550464">
      <w:r>
        <w:t>Mail the completed order form along with payment to:</w:t>
      </w:r>
    </w:p>
    <w:p w14:paraId="77BBC674" w14:textId="77777777" w:rsidR="00550464" w:rsidRDefault="00550464" w:rsidP="00550464">
      <w:r>
        <w:t>Journey House</w:t>
      </w:r>
    </w:p>
    <w:p w14:paraId="79B94DB8" w14:textId="77777777" w:rsidR="005C7932" w:rsidRDefault="005C7932" w:rsidP="00550464">
      <w:r>
        <w:t>Attn: Dr. Michele Bria</w:t>
      </w:r>
    </w:p>
    <w:p w14:paraId="54E7762B" w14:textId="77777777" w:rsidR="00550464" w:rsidRDefault="00550464" w:rsidP="00550464">
      <w:r>
        <w:t>2110 West Scott Street</w:t>
      </w:r>
    </w:p>
    <w:p w14:paraId="4EAD1FDE" w14:textId="77777777" w:rsidR="00550464" w:rsidRDefault="00550464" w:rsidP="00550464">
      <w:r>
        <w:t>Milwaukee, WI 53204</w:t>
      </w:r>
    </w:p>
    <w:p w14:paraId="62AC7617" w14:textId="77777777" w:rsidR="00550464" w:rsidRDefault="00550464" w:rsidP="00550464"/>
    <w:p w14:paraId="0D3B4685" w14:textId="77777777" w:rsidR="005C7932" w:rsidRDefault="00550464" w:rsidP="00550464">
      <w:r>
        <w:t>You may al</w:t>
      </w:r>
      <w:r w:rsidR="005C7932">
        <w:t xml:space="preserve">so pay online: </w:t>
      </w:r>
      <w:hyperlink r:id="rId7" w:history="1">
        <w:r w:rsidR="005C7932" w:rsidRPr="002C54A1">
          <w:rPr>
            <w:rStyle w:val="Hyperlink"/>
          </w:rPr>
          <w:t>www.journeyhouse.org</w:t>
        </w:r>
      </w:hyperlink>
      <w:r w:rsidR="005C7932">
        <w:t xml:space="preserve"> and email the completed form to</w:t>
      </w:r>
      <w:r>
        <w:t xml:space="preserve">: </w:t>
      </w:r>
      <w:hyperlink r:id="rId8" w:history="1">
        <w:r w:rsidR="005C7932" w:rsidRPr="002C54A1">
          <w:rPr>
            <w:rStyle w:val="Hyperlink"/>
          </w:rPr>
          <w:t>mbria@journeyhouse.org</w:t>
        </w:r>
      </w:hyperlink>
      <w:r w:rsidR="005C7932">
        <w:t xml:space="preserve">. </w:t>
      </w:r>
    </w:p>
    <w:p w14:paraId="360D20F4" w14:textId="77777777" w:rsidR="005C7932" w:rsidRDefault="005C7932" w:rsidP="00550464"/>
    <w:p w14:paraId="30B5F2CE" w14:textId="77777777" w:rsidR="00550464" w:rsidRDefault="00550464" w:rsidP="00550464">
      <w:r>
        <w:t>Or call (414) 647-0548 to speak to a Journey House sales representative.</w:t>
      </w:r>
    </w:p>
    <w:p w14:paraId="4F308B39" w14:textId="77777777" w:rsidR="00550464" w:rsidRDefault="00550464" w:rsidP="00550464"/>
    <w:p w14:paraId="1459E100" w14:textId="77777777" w:rsidR="005C7932" w:rsidRDefault="005C7932" w:rsidP="005C7932">
      <w:r>
        <w:t>Please print legibly.  Spaces and punctuation count as characters.  All inscriptions will be in uppercase only.  Please enter text below.  If ordering more than one brick, please include one chart with text per brick.</w:t>
      </w:r>
    </w:p>
    <w:p w14:paraId="571987ED" w14:textId="77777777" w:rsidR="005C7932" w:rsidRDefault="005C7932" w:rsidP="005C7932"/>
    <w:tbl>
      <w:tblPr>
        <w:tblStyle w:val="TableGrid"/>
        <w:tblW w:w="0" w:type="auto"/>
        <w:tblLook w:val="04A0" w:firstRow="1" w:lastRow="0" w:firstColumn="1" w:lastColumn="0" w:noHBand="0" w:noVBand="1"/>
      </w:tblPr>
      <w:tblGrid>
        <w:gridCol w:w="442"/>
        <w:gridCol w:w="442"/>
        <w:gridCol w:w="442"/>
        <w:gridCol w:w="442"/>
        <w:gridCol w:w="443"/>
        <w:gridCol w:w="443"/>
        <w:gridCol w:w="443"/>
        <w:gridCol w:w="443"/>
        <w:gridCol w:w="443"/>
        <w:gridCol w:w="443"/>
        <w:gridCol w:w="443"/>
        <w:gridCol w:w="443"/>
        <w:gridCol w:w="443"/>
        <w:gridCol w:w="443"/>
        <w:gridCol w:w="443"/>
        <w:gridCol w:w="443"/>
        <w:gridCol w:w="443"/>
        <w:gridCol w:w="443"/>
        <w:gridCol w:w="443"/>
        <w:gridCol w:w="443"/>
      </w:tblGrid>
      <w:tr w:rsidR="005C7932" w14:paraId="6F7CD82A" w14:textId="77777777" w:rsidTr="002B1B17">
        <w:tc>
          <w:tcPr>
            <w:tcW w:w="442" w:type="dxa"/>
          </w:tcPr>
          <w:p w14:paraId="09808184" w14:textId="77777777" w:rsidR="005C7932" w:rsidRDefault="005C7932" w:rsidP="002B1B17"/>
          <w:p w14:paraId="21F56671" w14:textId="77777777" w:rsidR="005C7932" w:rsidRDefault="005C7932" w:rsidP="002B1B17"/>
        </w:tc>
        <w:tc>
          <w:tcPr>
            <w:tcW w:w="442" w:type="dxa"/>
          </w:tcPr>
          <w:p w14:paraId="5E67CD73" w14:textId="77777777" w:rsidR="005C7932" w:rsidRDefault="005C7932" w:rsidP="002B1B17"/>
        </w:tc>
        <w:tc>
          <w:tcPr>
            <w:tcW w:w="442" w:type="dxa"/>
          </w:tcPr>
          <w:p w14:paraId="4F418ACB" w14:textId="77777777" w:rsidR="005C7932" w:rsidRDefault="005C7932" w:rsidP="002B1B17"/>
        </w:tc>
        <w:tc>
          <w:tcPr>
            <w:tcW w:w="442" w:type="dxa"/>
          </w:tcPr>
          <w:p w14:paraId="20767BAB" w14:textId="77777777" w:rsidR="005C7932" w:rsidRDefault="005C7932" w:rsidP="002B1B17"/>
        </w:tc>
        <w:tc>
          <w:tcPr>
            <w:tcW w:w="443" w:type="dxa"/>
          </w:tcPr>
          <w:p w14:paraId="7C731480" w14:textId="77777777" w:rsidR="005C7932" w:rsidRDefault="005C7932" w:rsidP="002B1B17"/>
        </w:tc>
        <w:tc>
          <w:tcPr>
            <w:tcW w:w="443" w:type="dxa"/>
          </w:tcPr>
          <w:p w14:paraId="65E67A58" w14:textId="77777777" w:rsidR="005C7932" w:rsidRDefault="005C7932" w:rsidP="002B1B17"/>
        </w:tc>
        <w:tc>
          <w:tcPr>
            <w:tcW w:w="443" w:type="dxa"/>
          </w:tcPr>
          <w:p w14:paraId="55F067F2" w14:textId="77777777" w:rsidR="005C7932" w:rsidRDefault="005C7932" w:rsidP="002B1B17"/>
        </w:tc>
        <w:tc>
          <w:tcPr>
            <w:tcW w:w="443" w:type="dxa"/>
          </w:tcPr>
          <w:p w14:paraId="02D090ED" w14:textId="77777777" w:rsidR="005C7932" w:rsidRDefault="005C7932" w:rsidP="002B1B17"/>
        </w:tc>
        <w:tc>
          <w:tcPr>
            <w:tcW w:w="443" w:type="dxa"/>
          </w:tcPr>
          <w:p w14:paraId="165477B1" w14:textId="77777777" w:rsidR="005C7932" w:rsidRDefault="005C7932" w:rsidP="002B1B17"/>
        </w:tc>
        <w:tc>
          <w:tcPr>
            <w:tcW w:w="443" w:type="dxa"/>
          </w:tcPr>
          <w:p w14:paraId="41807F7E" w14:textId="77777777" w:rsidR="005C7932" w:rsidRDefault="005C7932" w:rsidP="002B1B17"/>
        </w:tc>
        <w:tc>
          <w:tcPr>
            <w:tcW w:w="443" w:type="dxa"/>
          </w:tcPr>
          <w:p w14:paraId="79A7EC79" w14:textId="77777777" w:rsidR="005C7932" w:rsidRDefault="005C7932" w:rsidP="002B1B17"/>
        </w:tc>
        <w:tc>
          <w:tcPr>
            <w:tcW w:w="443" w:type="dxa"/>
          </w:tcPr>
          <w:p w14:paraId="3A27C6C8" w14:textId="77777777" w:rsidR="005C7932" w:rsidRDefault="005C7932" w:rsidP="002B1B17"/>
        </w:tc>
        <w:tc>
          <w:tcPr>
            <w:tcW w:w="443" w:type="dxa"/>
          </w:tcPr>
          <w:p w14:paraId="2301C4FE" w14:textId="77777777" w:rsidR="005C7932" w:rsidRDefault="005C7932" w:rsidP="002B1B17"/>
        </w:tc>
        <w:tc>
          <w:tcPr>
            <w:tcW w:w="443" w:type="dxa"/>
          </w:tcPr>
          <w:p w14:paraId="15EF120D" w14:textId="77777777" w:rsidR="005C7932" w:rsidRDefault="005C7932" w:rsidP="002B1B17"/>
        </w:tc>
        <w:tc>
          <w:tcPr>
            <w:tcW w:w="443" w:type="dxa"/>
          </w:tcPr>
          <w:p w14:paraId="0F944508" w14:textId="77777777" w:rsidR="005C7932" w:rsidRDefault="005C7932" w:rsidP="002B1B17"/>
        </w:tc>
        <w:tc>
          <w:tcPr>
            <w:tcW w:w="443" w:type="dxa"/>
          </w:tcPr>
          <w:p w14:paraId="4629023F" w14:textId="77777777" w:rsidR="005C7932" w:rsidRDefault="005C7932" w:rsidP="002B1B17"/>
        </w:tc>
        <w:tc>
          <w:tcPr>
            <w:tcW w:w="443" w:type="dxa"/>
          </w:tcPr>
          <w:p w14:paraId="2E480986" w14:textId="77777777" w:rsidR="005C7932" w:rsidRDefault="005C7932" w:rsidP="002B1B17"/>
        </w:tc>
        <w:tc>
          <w:tcPr>
            <w:tcW w:w="443" w:type="dxa"/>
          </w:tcPr>
          <w:p w14:paraId="1CA21CF8" w14:textId="77777777" w:rsidR="005C7932" w:rsidRDefault="005C7932" w:rsidP="002B1B17"/>
        </w:tc>
        <w:tc>
          <w:tcPr>
            <w:tcW w:w="443" w:type="dxa"/>
          </w:tcPr>
          <w:p w14:paraId="123E0DEB" w14:textId="77777777" w:rsidR="005C7932" w:rsidRDefault="005C7932" w:rsidP="002B1B17"/>
        </w:tc>
        <w:tc>
          <w:tcPr>
            <w:tcW w:w="443" w:type="dxa"/>
          </w:tcPr>
          <w:p w14:paraId="71A8B035" w14:textId="77777777" w:rsidR="005C7932" w:rsidRDefault="005C7932" w:rsidP="002B1B17"/>
        </w:tc>
      </w:tr>
      <w:tr w:rsidR="005C7932" w14:paraId="0D8F551D" w14:textId="77777777" w:rsidTr="002B1B17">
        <w:tc>
          <w:tcPr>
            <w:tcW w:w="442" w:type="dxa"/>
          </w:tcPr>
          <w:p w14:paraId="237DA74A" w14:textId="77777777" w:rsidR="005C7932" w:rsidRDefault="005C7932" w:rsidP="002B1B17"/>
          <w:p w14:paraId="2687883E" w14:textId="77777777" w:rsidR="005C7932" w:rsidRDefault="005C7932" w:rsidP="002B1B17"/>
        </w:tc>
        <w:tc>
          <w:tcPr>
            <w:tcW w:w="442" w:type="dxa"/>
          </w:tcPr>
          <w:p w14:paraId="38827B81" w14:textId="77777777" w:rsidR="005C7932" w:rsidRDefault="005C7932" w:rsidP="002B1B17"/>
        </w:tc>
        <w:tc>
          <w:tcPr>
            <w:tcW w:w="442" w:type="dxa"/>
          </w:tcPr>
          <w:p w14:paraId="00C8DA8F" w14:textId="77777777" w:rsidR="005C7932" w:rsidRDefault="005C7932" w:rsidP="002B1B17"/>
        </w:tc>
        <w:tc>
          <w:tcPr>
            <w:tcW w:w="442" w:type="dxa"/>
          </w:tcPr>
          <w:p w14:paraId="3475597F" w14:textId="77777777" w:rsidR="005C7932" w:rsidRDefault="005C7932" w:rsidP="002B1B17"/>
        </w:tc>
        <w:tc>
          <w:tcPr>
            <w:tcW w:w="443" w:type="dxa"/>
          </w:tcPr>
          <w:p w14:paraId="14F723CC" w14:textId="77777777" w:rsidR="005C7932" w:rsidRDefault="005C7932" w:rsidP="002B1B17"/>
        </w:tc>
        <w:tc>
          <w:tcPr>
            <w:tcW w:w="443" w:type="dxa"/>
          </w:tcPr>
          <w:p w14:paraId="68251319" w14:textId="77777777" w:rsidR="005C7932" w:rsidRDefault="005C7932" w:rsidP="002B1B17"/>
        </w:tc>
        <w:tc>
          <w:tcPr>
            <w:tcW w:w="443" w:type="dxa"/>
          </w:tcPr>
          <w:p w14:paraId="715AA14D" w14:textId="77777777" w:rsidR="005C7932" w:rsidRDefault="005C7932" w:rsidP="002B1B17"/>
        </w:tc>
        <w:tc>
          <w:tcPr>
            <w:tcW w:w="443" w:type="dxa"/>
          </w:tcPr>
          <w:p w14:paraId="3CEAE8D4" w14:textId="77777777" w:rsidR="005C7932" w:rsidRDefault="005C7932" w:rsidP="002B1B17"/>
        </w:tc>
        <w:tc>
          <w:tcPr>
            <w:tcW w:w="443" w:type="dxa"/>
          </w:tcPr>
          <w:p w14:paraId="1AF2EF8D" w14:textId="77777777" w:rsidR="005C7932" w:rsidRDefault="005C7932" w:rsidP="002B1B17"/>
        </w:tc>
        <w:tc>
          <w:tcPr>
            <w:tcW w:w="443" w:type="dxa"/>
          </w:tcPr>
          <w:p w14:paraId="74DCA23A" w14:textId="77777777" w:rsidR="005C7932" w:rsidRDefault="005C7932" w:rsidP="002B1B17"/>
        </w:tc>
        <w:tc>
          <w:tcPr>
            <w:tcW w:w="443" w:type="dxa"/>
          </w:tcPr>
          <w:p w14:paraId="4F487924" w14:textId="77777777" w:rsidR="005C7932" w:rsidRDefault="005C7932" w:rsidP="002B1B17"/>
        </w:tc>
        <w:tc>
          <w:tcPr>
            <w:tcW w:w="443" w:type="dxa"/>
          </w:tcPr>
          <w:p w14:paraId="2A5C2D7A" w14:textId="77777777" w:rsidR="005C7932" w:rsidRDefault="005C7932" w:rsidP="002B1B17"/>
        </w:tc>
        <w:tc>
          <w:tcPr>
            <w:tcW w:w="443" w:type="dxa"/>
          </w:tcPr>
          <w:p w14:paraId="2D495B2B" w14:textId="77777777" w:rsidR="005C7932" w:rsidRDefault="005C7932" w:rsidP="002B1B17"/>
        </w:tc>
        <w:tc>
          <w:tcPr>
            <w:tcW w:w="443" w:type="dxa"/>
          </w:tcPr>
          <w:p w14:paraId="723B3CC9" w14:textId="77777777" w:rsidR="005C7932" w:rsidRDefault="005C7932" w:rsidP="002B1B17"/>
        </w:tc>
        <w:tc>
          <w:tcPr>
            <w:tcW w:w="443" w:type="dxa"/>
          </w:tcPr>
          <w:p w14:paraId="6597E5C0" w14:textId="77777777" w:rsidR="005C7932" w:rsidRDefault="005C7932" w:rsidP="002B1B17"/>
        </w:tc>
        <w:tc>
          <w:tcPr>
            <w:tcW w:w="443" w:type="dxa"/>
          </w:tcPr>
          <w:p w14:paraId="0F55E4F9" w14:textId="77777777" w:rsidR="005C7932" w:rsidRDefault="005C7932" w:rsidP="002B1B17"/>
        </w:tc>
        <w:tc>
          <w:tcPr>
            <w:tcW w:w="443" w:type="dxa"/>
          </w:tcPr>
          <w:p w14:paraId="6D3DDF59" w14:textId="77777777" w:rsidR="005C7932" w:rsidRDefault="005C7932" w:rsidP="002B1B17"/>
        </w:tc>
        <w:tc>
          <w:tcPr>
            <w:tcW w:w="443" w:type="dxa"/>
          </w:tcPr>
          <w:p w14:paraId="79AE50B1" w14:textId="77777777" w:rsidR="005C7932" w:rsidRDefault="005C7932" w:rsidP="002B1B17"/>
        </w:tc>
        <w:tc>
          <w:tcPr>
            <w:tcW w:w="443" w:type="dxa"/>
          </w:tcPr>
          <w:p w14:paraId="2F5A7DC7" w14:textId="77777777" w:rsidR="005C7932" w:rsidRDefault="005C7932" w:rsidP="002B1B17"/>
        </w:tc>
        <w:tc>
          <w:tcPr>
            <w:tcW w:w="443" w:type="dxa"/>
          </w:tcPr>
          <w:p w14:paraId="3D980F4A" w14:textId="77777777" w:rsidR="005C7932" w:rsidRDefault="005C7932" w:rsidP="002B1B17"/>
        </w:tc>
      </w:tr>
    </w:tbl>
    <w:p w14:paraId="4EC0FB19" w14:textId="77777777" w:rsidR="005C7932" w:rsidRDefault="005C7932" w:rsidP="005C7932"/>
    <w:p w14:paraId="5C6DC572" w14:textId="77777777" w:rsidR="005C7932" w:rsidRDefault="005C7932">
      <w:r>
        <w:br w:type="page"/>
      </w:r>
    </w:p>
    <w:p w14:paraId="7A3C9EAC" w14:textId="77777777" w:rsidR="008C7D5F" w:rsidRPr="005C7932" w:rsidRDefault="00D27156" w:rsidP="005C7932">
      <w:pPr>
        <w:jc w:val="center"/>
        <w:rPr>
          <w:b/>
        </w:rPr>
      </w:pPr>
      <w:r w:rsidRPr="005C7932">
        <w:rPr>
          <w:b/>
        </w:rPr>
        <w:lastRenderedPageBreak/>
        <w:t>Ordering Information</w:t>
      </w:r>
    </w:p>
    <w:p w14:paraId="02A01AC8" w14:textId="77777777" w:rsidR="005C7932" w:rsidRDefault="005C7932" w:rsidP="008C7D5F"/>
    <w:p w14:paraId="53302C84" w14:textId="77777777" w:rsidR="00D27156" w:rsidRDefault="00D27156" w:rsidP="00A528CE">
      <w:pPr>
        <w:pStyle w:val="ListParagraph"/>
        <w:numPr>
          <w:ilvl w:val="0"/>
          <w:numId w:val="1"/>
        </w:numPr>
      </w:pPr>
      <w:r>
        <w:t>Any questions or comments regarding order should be directed to Journey House at (414) 647-0548.</w:t>
      </w:r>
    </w:p>
    <w:p w14:paraId="7A28B731" w14:textId="77777777" w:rsidR="00D27156" w:rsidRDefault="00D27156" w:rsidP="00A528CE">
      <w:pPr>
        <w:pStyle w:val="ListParagraph"/>
        <w:numPr>
          <w:ilvl w:val="0"/>
          <w:numId w:val="1"/>
        </w:numPr>
      </w:pPr>
      <w:r>
        <w:t>Paver bricks will be placed surrounding a monument located on the pathway to the Journey House Packers Field for a minimum of 15 years.</w:t>
      </w:r>
    </w:p>
    <w:p w14:paraId="0708D195" w14:textId="77777777" w:rsidR="00D27156" w:rsidRDefault="00D27156" w:rsidP="00A528CE">
      <w:pPr>
        <w:pStyle w:val="ListParagraph"/>
        <w:numPr>
          <w:ilvl w:val="0"/>
          <w:numId w:val="1"/>
        </w:numPr>
      </w:pPr>
      <w:r>
        <w:t>Red bricks on monument will be placed on a monument located on the pathway to the Journey House Packers Field for a minimum of 15 years.</w:t>
      </w:r>
    </w:p>
    <w:p w14:paraId="785D017D" w14:textId="77777777" w:rsidR="00D27156" w:rsidRDefault="00D27156" w:rsidP="00A528CE">
      <w:pPr>
        <w:pStyle w:val="ListParagraph"/>
        <w:numPr>
          <w:ilvl w:val="0"/>
          <w:numId w:val="1"/>
        </w:numPr>
      </w:pPr>
      <w:r>
        <w:t>Bricks may be relocated to accommodate</w:t>
      </w:r>
      <w:r w:rsidR="00A528CE">
        <w:t xml:space="preserve"> stadium, pathway, and/or Mitchell Park’s </w:t>
      </w:r>
      <w:r>
        <w:t>needs but will remain installed at the complex for a minimum of 15 years.</w:t>
      </w:r>
    </w:p>
    <w:p w14:paraId="230F19BD" w14:textId="77777777" w:rsidR="00D27156" w:rsidRDefault="00D27156" w:rsidP="00A528CE">
      <w:pPr>
        <w:pStyle w:val="ListParagraph"/>
        <w:numPr>
          <w:ilvl w:val="0"/>
          <w:numId w:val="1"/>
        </w:numPr>
      </w:pPr>
      <w:r>
        <w:t>All text will be uppercase with a standard size font and style.   Sym</w:t>
      </w:r>
      <w:r w:rsidR="00A528CE">
        <w:t>b</w:t>
      </w:r>
      <w:r>
        <w:t>ols not found on a standard keyboard may not be used.</w:t>
      </w:r>
    </w:p>
    <w:p w14:paraId="155B2EEB" w14:textId="77777777" w:rsidR="00D27156" w:rsidRDefault="00D27156" w:rsidP="00A528CE">
      <w:pPr>
        <w:pStyle w:val="ListParagraph"/>
        <w:numPr>
          <w:ilvl w:val="0"/>
          <w:numId w:val="1"/>
        </w:numPr>
      </w:pPr>
      <w:r>
        <w:t>Each line of text will be automatically centered from left to right.</w:t>
      </w:r>
    </w:p>
    <w:p w14:paraId="6623BD3E" w14:textId="77777777" w:rsidR="00D27156" w:rsidRDefault="00D27156" w:rsidP="00A528CE">
      <w:pPr>
        <w:pStyle w:val="ListParagraph"/>
        <w:numPr>
          <w:ilvl w:val="0"/>
          <w:numId w:val="1"/>
        </w:numPr>
      </w:pPr>
      <w:r>
        <w:t xml:space="preserve">It is important to note that messages engraved on the bricks may not be harmful </w:t>
      </w:r>
      <w:r w:rsidR="00A528CE">
        <w:t xml:space="preserve">to the image of Journey House, Milwaukee County Parks, Packers, NFL, or others.  </w:t>
      </w:r>
    </w:p>
    <w:p w14:paraId="041FE57E" w14:textId="77777777" w:rsidR="00A528CE" w:rsidRDefault="00A528CE" w:rsidP="00A528CE">
      <w:pPr>
        <w:pStyle w:val="ListParagraph"/>
        <w:numPr>
          <w:ilvl w:val="0"/>
          <w:numId w:val="1"/>
        </w:numPr>
      </w:pPr>
      <w:r>
        <w:t>Journey House reserves the right, in their sole discretion, to deny sale of any brick with an inappropriate inscription.</w:t>
      </w:r>
    </w:p>
    <w:p w14:paraId="56B3D0D0" w14:textId="77777777" w:rsidR="00A528CE" w:rsidRDefault="00A528CE" w:rsidP="00A528CE">
      <w:pPr>
        <w:pStyle w:val="ListParagraph"/>
        <w:numPr>
          <w:ilvl w:val="0"/>
          <w:numId w:val="1"/>
        </w:numPr>
      </w:pPr>
      <w:r>
        <w:t>Journey House reserves the right, in their sole discretion, to refuse to install or remove any brick sold and subsequently found inappropriate.</w:t>
      </w:r>
    </w:p>
    <w:p w14:paraId="4B5EA4B0" w14:textId="77777777" w:rsidR="003C0F3C" w:rsidRDefault="003C0F3C" w:rsidP="00A528CE">
      <w:pPr>
        <w:pStyle w:val="ListParagraph"/>
        <w:numPr>
          <w:ilvl w:val="0"/>
          <w:numId w:val="1"/>
        </w:numPr>
      </w:pPr>
      <w:r>
        <w:t>This is a customized product with no refunds.</w:t>
      </w:r>
    </w:p>
    <w:p w14:paraId="08E0C7B6" w14:textId="77777777" w:rsidR="00A528CE" w:rsidRDefault="00A528CE" w:rsidP="00A528CE">
      <w:pPr>
        <w:pStyle w:val="ListParagraph"/>
        <w:numPr>
          <w:ilvl w:val="0"/>
          <w:numId w:val="1"/>
        </w:numPr>
      </w:pPr>
      <w:r>
        <w:t>General guidelines:</w:t>
      </w:r>
    </w:p>
    <w:p w14:paraId="325A4771" w14:textId="77777777" w:rsidR="00A528CE" w:rsidRDefault="00A528CE" w:rsidP="00A528CE">
      <w:pPr>
        <w:pStyle w:val="ListParagraph"/>
        <w:numPr>
          <w:ilvl w:val="0"/>
          <w:numId w:val="2"/>
        </w:numPr>
      </w:pPr>
      <w:r>
        <w:t>No obscenities or profanities.</w:t>
      </w:r>
    </w:p>
    <w:p w14:paraId="4C7387FA" w14:textId="77777777" w:rsidR="00A528CE" w:rsidRDefault="00A528CE" w:rsidP="00A528CE">
      <w:pPr>
        <w:pStyle w:val="ListParagraph"/>
        <w:numPr>
          <w:ilvl w:val="0"/>
          <w:numId w:val="2"/>
        </w:numPr>
      </w:pPr>
      <w:r>
        <w:t>No acronyms that could be construed as obscene or profane.</w:t>
      </w:r>
    </w:p>
    <w:p w14:paraId="07345811" w14:textId="77777777" w:rsidR="00A528CE" w:rsidRDefault="00A528CE" w:rsidP="00A528CE">
      <w:pPr>
        <w:pStyle w:val="ListParagraph"/>
        <w:numPr>
          <w:ilvl w:val="0"/>
          <w:numId w:val="2"/>
        </w:numPr>
      </w:pPr>
      <w:r>
        <w:t>No derogatory messages (explicit or implied) based on race, color, creed, religion, national origin, or sexual orientation.</w:t>
      </w:r>
    </w:p>
    <w:p w14:paraId="7E233A45" w14:textId="77777777" w:rsidR="00A528CE" w:rsidRDefault="00A528CE" w:rsidP="00A528CE">
      <w:pPr>
        <w:pStyle w:val="ListParagraph"/>
        <w:numPr>
          <w:ilvl w:val="0"/>
          <w:numId w:val="2"/>
        </w:numPr>
      </w:pPr>
      <w:r>
        <w:t>No sexually explicit messages.</w:t>
      </w:r>
    </w:p>
    <w:p w14:paraId="287F6ED1" w14:textId="77777777" w:rsidR="00A528CE" w:rsidRDefault="00A528CE" w:rsidP="00A528CE">
      <w:pPr>
        <w:pStyle w:val="ListParagraph"/>
        <w:numPr>
          <w:ilvl w:val="0"/>
          <w:numId w:val="2"/>
        </w:numPr>
      </w:pPr>
      <w:r>
        <w:t>No derogatory messages.</w:t>
      </w:r>
    </w:p>
    <w:p w14:paraId="3BCB043E" w14:textId="77777777" w:rsidR="00A528CE" w:rsidRDefault="00A528CE" w:rsidP="00A528CE">
      <w:pPr>
        <w:pStyle w:val="ListParagraph"/>
        <w:numPr>
          <w:ilvl w:val="0"/>
          <w:numId w:val="2"/>
        </w:numPr>
      </w:pPr>
      <w:r>
        <w:t>No political messages.</w:t>
      </w:r>
    </w:p>
    <w:p w14:paraId="766EA0D4" w14:textId="77777777" w:rsidR="00A528CE" w:rsidRDefault="00A528CE" w:rsidP="00A528CE">
      <w:pPr>
        <w:pStyle w:val="ListParagraph"/>
        <w:numPr>
          <w:ilvl w:val="0"/>
          <w:numId w:val="2"/>
        </w:numPr>
      </w:pPr>
      <w:r>
        <w:t>No commercial messages or advertising other than the firm’s name for business/corporate bricks.</w:t>
      </w:r>
    </w:p>
    <w:p w14:paraId="0D1CCAD9" w14:textId="77777777" w:rsidR="00A528CE" w:rsidRDefault="00A528CE" w:rsidP="00A528CE"/>
    <w:sectPr w:rsidR="00A528CE" w:rsidSect="00CC7682">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B790F"/>
    <w:multiLevelType w:val="hybridMultilevel"/>
    <w:tmpl w:val="1F0EDC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856251"/>
    <w:multiLevelType w:val="hybridMultilevel"/>
    <w:tmpl w:val="267CCF0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E055DD1"/>
    <w:multiLevelType w:val="hybridMultilevel"/>
    <w:tmpl w:val="B92ECFFE"/>
    <w:lvl w:ilvl="0" w:tplc="04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5F"/>
    <w:rsid w:val="003C0F3C"/>
    <w:rsid w:val="004856DE"/>
    <w:rsid w:val="00550464"/>
    <w:rsid w:val="005C7932"/>
    <w:rsid w:val="00672AB5"/>
    <w:rsid w:val="00760964"/>
    <w:rsid w:val="008C7D5F"/>
    <w:rsid w:val="00A528CE"/>
    <w:rsid w:val="00CC7682"/>
    <w:rsid w:val="00D27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B824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71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28CE"/>
    <w:pPr>
      <w:ind w:left="720"/>
      <w:contextualSpacing/>
    </w:pPr>
  </w:style>
  <w:style w:type="character" w:styleId="Hyperlink">
    <w:name w:val="Hyperlink"/>
    <w:basedOn w:val="DefaultParagraphFont"/>
    <w:uiPriority w:val="99"/>
    <w:unhideWhenUsed/>
    <w:rsid w:val="00550464"/>
    <w:rPr>
      <w:color w:val="0000FF" w:themeColor="hyperlink"/>
      <w:u w:val="single"/>
    </w:rPr>
  </w:style>
  <w:style w:type="paragraph" w:styleId="BalloonText">
    <w:name w:val="Balloon Text"/>
    <w:basedOn w:val="Normal"/>
    <w:link w:val="BalloonTextChar"/>
    <w:uiPriority w:val="99"/>
    <w:semiHidden/>
    <w:unhideWhenUsed/>
    <w:rsid w:val="003C0F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0F3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71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28CE"/>
    <w:pPr>
      <w:ind w:left="720"/>
      <w:contextualSpacing/>
    </w:pPr>
  </w:style>
  <w:style w:type="character" w:styleId="Hyperlink">
    <w:name w:val="Hyperlink"/>
    <w:basedOn w:val="DefaultParagraphFont"/>
    <w:uiPriority w:val="99"/>
    <w:unhideWhenUsed/>
    <w:rsid w:val="00550464"/>
    <w:rPr>
      <w:color w:val="0000FF" w:themeColor="hyperlink"/>
      <w:u w:val="single"/>
    </w:rPr>
  </w:style>
  <w:style w:type="paragraph" w:styleId="BalloonText">
    <w:name w:val="Balloon Text"/>
    <w:basedOn w:val="Normal"/>
    <w:link w:val="BalloonTextChar"/>
    <w:uiPriority w:val="99"/>
    <w:semiHidden/>
    <w:unhideWhenUsed/>
    <w:rsid w:val="003C0F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0F3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journeyhouse.org" TargetMode="External"/><Relationship Id="rId8" Type="http://schemas.openxmlformats.org/officeDocument/2006/relationships/hyperlink" Target="mailto:mbria@journeyhouse.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476</Words>
  <Characters>2716</Characters>
  <Application>Microsoft Macintosh Word</Application>
  <DocSecurity>0</DocSecurity>
  <Lines>22</Lines>
  <Paragraphs>6</Paragraphs>
  <ScaleCrop>false</ScaleCrop>
  <Company>Journey House</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Bria</dc:creator>
  <cp:keywords/>
  <dc:description/>
  <cp:lastModifiedBy>Cherise Myers</cp:lastModifiedBy>
  <cp:revision>2</cp:revision>
  <dcterms:created xsi:type="dcterms:W3CDTF">2018-06-13T01:57:00Z</dcterms:created>
  <dcterms:modified xsi:type="dcterms:W3CDTF">2018-06-13T01:57:00Z</dcterms:modified>
</cp:coreProperties>
</file>